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D2" w:rsidRDefault="005B0AD2" w:rsidP="005B0AD2">
      <w:pPr>
        <w:spacing w:after="0" w:line="540" w:lineRule="atLeast"/>
        <w:outlineLvl w:val="0"/>
        <w:rPr>
          <w:rFonts w:ascii="Helvetica" w:eastAsia="Times New Roman" w:hAnsi="Helvetica" w:cs="Helvetica"/>
          <w:b/>
          <w:bCs/>
          <w:color w:val="636363"/>
          <w:kern w:val="36"/>
          <w:sz w:val="42"/>
          <w:szCs w:val="42"/>
          <w:lang w:eastAsia="ru-RU"/>
        </w:rPr>
      </w:pPr>
      <w:r w:rsidRPr="005B0AD2">
        <w:rPr>
          <w:rFonts w:ascii="Helvetica" w:eastAsia="Times New Roman" w:hAnsi="Helvetica" w:cs="Helvetica"/>
          <w:b/>
          <w:bCs/>
          <w:color w:val="636363"/>
          <w:kern w:val="36"/>
          <w:sz w:val="42"/>
          <w:szCs w:val="42"/>
          <w:lang w:eastAsia="ru-RU"/>
        </w:rPr>
        <w:t>Материально-техническое обеспечение</w:t>
      </w:r>
    </w:p>
    <w:p w:rsidR="007D0F90" w:rsidRPr="005B0AD2" w:rsidRDefault="007D0F90" w:rsidP="005B0AD2">
      <w:pPr>
        <w:spacing w:after="0" w:line="540" w:lineRule="atLeast"/>
        <w:outlineLvl w:val="0"/>
        <w:rPr>
          <w:rFonts w:ascii="Helvetica" w:eastAsia="Times New Roman" w:hAnsi="Helvetica" w:cs="Helvetica"/>
          <w:b/>
          <w:bCs/>
          <w:color w:val="636363"/>
          <w:kern w:val="36"/>
          <w:sz w:val="42"/>
          <w:szCs w:val="42"/>
          <w:lang w:eastAsia="ru-RU"/>
        </w:rPr>
      </w:pP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Здание школы, построенное и введенное в действие в 1988 году, полностью занято под образовательный процесс.</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ограждена забором. По периметру здания предусмотрено наружное электрическое освещение. Ведется внутреннее и внешнее видеонаблюдение. По всему периметру здания школы установлены пластиковые окна.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Здание подключено к городским инженерным сетям – холодному и горячему водоснабжению, канализации, отоплению.</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Занятия в школе проводятся в 1 смену.</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Материально-техническая база – </w:t>
      </w:r>
      <w:r w:rsidRPr="005B0AD2">
        <w:rPr>
          <w:rFonts w:ascii="Helvetica" w:eastAsia="Times New Roman" w:hAnsi="Helvetica" w:cs="Helvetica"/>
          <w:color w:val="777777"/>
          <w:sz w:val="24"/>
          <w:szCs w:val="24"/>
          <w:lang w:eastAsia="ru-RU"/>
        </w:rPr>
        <w:t>необходимое условие функционирования и 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Школа имеет необходимый набор помещений для изучения обязательных учебных дисциплин. Учащиеся первой ступени обучаются в учебных помещениях, закрепленных за каждым классом, второй и третьей ступени – по классно-кабинетной системе.</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В школе 35 учебных кабинетов, в том числе: </w:t>
      </w:r>
      <w:r w:rsidRPr="005B0AD2">
        <w:rPr>
          <w:rFonts w:ascii="Helvetica" w:eastAsia="Times New Roman" w:hAnsi="Helvetica" w:cs="Helvetica"/>
          <w:color w:val="777777"/>
          <w:sz w:val="24"/>
          <w:szCs w:val="24"/>
          <w:lang w:eastAsia="ru-RU"/>
        </w:rPr>
        <w:t>9 кабинетов начальной школы, 1 кабинет технологии (кабинет обслуживающего труда для девочек),1 кабинет информатики, 4 кабинета русского языка и литературы,3 кабинета математики,4 кабинета иностранного языка,1 кабинет физики (1 лаборантская), 2 спортзала (большой и малый), </w:t>
      </w:r>
      <w:proofErr w:type="gramStart"/>
      <w:r w:rsidRPr="005B0AD2">
        <w:rPr>
          <w:rFonts w:ascii="Helvetica" w:eastAsia="Times New Roman" w:hAnsi="Helvetica" w:cs="Helvetica"/>
          <w:b/>
          <w:bCs/>
          <w:color w:val="777777"/>
          <w:sz w:val="24"/>
          <w:szCs w:val="24"/>
          <w:lang w:eastAsia="ru-RU"/>
        </w:rPr>
        <w:t>кабинеты:</w:t>
      </w:r>
      <w:r w:rsidRPr="005B0AD2">
        <w:rPr>
          <w:rFonts w:ascii="Helvetica" w:eastAsia="Times New Roman" w:hAnsi="Helvetica" w:cs="Helvetica"/>
          <w:color w:val="777777"/>
          <w:sz w:val="24"/>
          <w:szCs w:val="24"/>
          <w:lang w:eastAsia="ru-RU"/>
        </w:rPr>
        <w:t>  истории</w:t>
      </w:r>
      <w:proofErr w:type="gramEnd"/>
      <w:r w:rsidRPr="005B0AD2">
        <w:rPr>
          <w:rFonts w:ascii="Helvetica" w:eastAsia="Times New Roman" w:hAnsi="Helvetica" w:cs="Helvetica"/>
          <w:color w:val="777777"/>
          <w:sz w:val="24"/>
          <w:szCs w:val="24"/>
          <w:lang w:eastAsia="ru-RU"/>
        </w:rPr>
        <w:t>, музыки, химии (лаборантская), биологии (лаборантская), ИЗО, ОБЖ.</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Так же в школе имеются: </w:t>
      </w:r>
      <w:r w:rsidRPr="005B0AD2">
        <w:rPr>
          <w:rFonts w:ascii="Helvetica" w:eastAsia="Times New Roman" w:hAnsi="Helvetica" w:cs="Helvetica"/>
          <w:color w:val="777777"/>
          <w:sz w:val="24"/>
          <w:szCs w:val="24"/>
          <w:lang w:eastAsia="ru-RU"/>
        </w:rPr>
        <w:t>библиотека, актовый зал, кабинет психолога, столовая, бухгалтерия, отдел кадров, медицинский кабинет.</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Медицинское обслуживание</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Медицинский кабинет расположен на первом этаже. В состав входят смежные кабинеты – медицинский и процедурный. Современное оборудование – комплекс: кушетка, медицинский столик, 1 холодильник, таблица для определения остроты зрения, тонометр, носилки, медицинские шкафы для медикаментов. Письменные столы – 2. Для обеззараживания воздуха имеется бактерицидный облучатель. Раковины с подводкой холодной и горячей воды.</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Медицинский работник отслеживает уровень заболеваемости обучающихся, осуществляет контроль санитарного состояния ОУ, теплового режима и режима питания, проводит профилактические мероприятия, в том числе по профилактике гриппа и ОРВИ, кишечных инфекций.</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lastRenderedPageBreak/>
        <w:t>Услуги сети интернет</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Школа имеет выход в интернет, электронную почту, собственный сайт в сети Интернет. Качество доступа к Интернет (качество связи) до 40960 Кбит/с позволяет школе принимать участие в видеоконференциях, веб-семинарах и других дистанционных мероприятиях, работать с электронными программами.</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Школьная библиотека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Библиотека расположена на первом этаже. Структура библиотеки: абонемент, читальный зал, книгохранилище, хранилище для учебников.</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Общий фонд библиотеки — 3932 экземпляра, в том числе: учебники — 1066; художественная литература — 884; педагогическая – 617; общественная, гуманитарная, универсального содержания – 109; прикладные науки – 23; естественно — научная литература – 762.</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Организация питания школьников</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 xml:space="preserve">Столовая находится на втором этаже. Организация питания обучающихся обеспечивается и контролируется школой. В школьной столовой имеется 1 обеденный зал общей площадью 105 </w:t>
      </w:r>
      <w:proofErr w:type="spellStart"/>
      <w:r w:rsidRPr="005B0AD2">
        <w:rPr>
          <w:rFonts w:ascii="Helvetica" w:eastAsia="Times New Roman" w:hAnsi="Helvetica" w:cs="Helvetica"/>
          <w:color w:val="777777"/>
          <w:sz w:val="24"/>
          <w:szCs w:val="24"/>
          <w:lang w:eastAsia="ru-RU"/>
        </w:rPr>
        <w:t>кв.м</w:t>
      </w:r>
      <w:proofErr w:type="spellEnd"/>
      <w:r w:rsidRPr="005B0AD2">
        <w:rPr>
          <w:rFonts w:ascii="Helvetica" w:eastAsia="Times New Roman" w:hAnsi="Helvetica" w:cs="Helvetica"/>
          <w:color w:val="777777"/>
          <w:sz w:val="24"/>
          <w:szCs w:val="24"/>
          <w:lang w:eastAsia="ru-RU"/>
        </w:rPr>
        <w:t xml:space="preserve"> на 90 посадочных мест. Пищеблок столовой оснащен следующим оборудованием: холодильное оборудование, электроплиты, </w:t>
      </w:r>
      <w:proofErr w:type="spellStart"/>
      <w:r w:rsidRPr="005B0AD2">
        <w:rPr>
          <w:rFonts w:ascii="Helvetica" w:eastAsia="Times New Roman" w:hAnsi="Helvetica" w:cs="Helvetica"/>
          <w:color w:val="777777"/>
          <w:sz w:val="24"/>
          <w:szCs w:val="24"/>
          <w:lang w:eastAsia="ru-RU"/>
        </w:rPr>
        <w:t>электрожарочный</w:t>
      </w:r>
      <w:proofErr w:type="spellEnd"/>
      <w:r w:rsidRPr="005B0AD2">
        <w:rPr>
          <w:rFonts w:ascii="Helvetica" w:eastAsia="Times New Roman" w:hAnsi="Helvetica" w:cs="Helvetica"/>
          <w:color w:val="777777"/>
          <w:sz w:val="24"/>
          <w:szCs w:val="24"/>
          <w:lang w:eastAsia="ru-RU"/>
        </w:rPr>
        <w:t xml:space="preserve"> шкаф, </w:t>
      </w:r>
      <w:proofErr w:type="spellStart"/>
      <w:r w:rsidRPr="005B0AD2">
        <w:rPr>
          <w:rFonts w:ascii="Helvetica" w:eastAsia="Times New Roman" w:hAnsi="Helvetica" w:cs="Helvetica"/>
          <w:color w:val="777777"/>
          <w:sz w:val="24"/>
          <w:szCs w:val="24"/>
          <w:lang w:eastAsia="ru-RU"/>
        </w:rPr>
        <w:t>электрокотел</w:t>
      </w:r>
      <w:proofErr w:type="spellEnd"/>
      <w:r w:rsidRPr="005B0AD2">
        <w:rPr>
          <w:rFonts w:ascii="Helvetica" w:eastAsia="Times New Roman" w:hAnsi="Helvetica" w:cs="Helvetica"/>
          <w:color w:val="777777"/>
          <w:sz w:val="24"/>
          <w:szCs w:val="24"/>
          <w:lang w:eastAsia="ru-RU"/>
        </w:rPr>
        <w:t xml:space="preserve">, </w:t>
      </w:r>
      <w:proofErr w:type="spellStart"/>
      <w:r w:rsidRPr="005B0AD2">
        <w:rPr>
          <w:rFonts w:ascii="Helvetica" w:eastAsia="Times New Roman" w:hAnsi="Helvetica" w:cs="Helvetica"/>
          <w:color w:val="777777"/>
          <w:sz w:val="24"/>
          <w:szCs w:val="24"/>
          <w:lang w:eastAsia="ru-RU"/>
        </w:rPr>
        <w:t>пароконвекционная</w:t>
      </w:r>
      <w:proofErr w:type="spellEnd"/>
      <w:r w:rsidRPr="005B0AD2">
        <w:rPr>
          <w:rFonts w:ascii="Helvetica" w:eastAsia="Times New Roman" w:hAnsi="Helvetica" w:cs="Helvetica"/>
          <w:color w:val="777777"/>
          <w:sz w:val="24"/>
          <w:szCs w:val="24"/>
          <w:lang w:eastAsia="ru-RU"/>
        </w:rPr>
        <w:t xml:space="preserve"> печь, овощерезка, к/х агрегат, сковорода электрическая и др.</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Питание предоставляется в соответствии с требованиями государственных стандартов, санитарных правил и норм, относящихся к организации общественного питания, пищевым продуктам в образовательных учреждениях.</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Пожарная безопасность.</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Для обеспечения необходимого уровня безопасности людей на случай пожара в здании предусмотрена автоматическая система пожарной сигнализации, включающая устройства оповещения о эвакуации людей при пожаре.</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Для защиты помещений школы выбраны 9 порошковые огнетушители ОП-5, ОП-8. Все огнетушители регулярно проверяются и периодически проходят проверку эксплуатационным параметрам, а порошковый заряд на влажность, текучесть.</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Охрана школы.</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 xml:space="preserve">Обеспечение комплекса мер, направленных на защиту материального имущества объекта, обеспечение </w:t>
      </w:r>
      <w:proofErr w:type="spellStart"/>
      <w:r w:rsidRPr="005B0AD2">
        <w:rPr>
          <w:rFonts w:ascii="Helvetica" w:eastAsia="Times New Roman" w:hAnsi="Helvetica" w:cs="Helvetica"/>
          <w:color w:val="777777"/>
          <w:sz w:val="24"/>
          <w:szCs w:val="24"/>
          <w:lang w:eastAsia="ru-RU"/>
        </w:rPr>
        <w:t>внутриобъектового</w:t>
      </w:r>
      <w:proofErr w:type="spellEnd"/>
      <w:r w:rsidRPr="005B0AD2">
        <w:rPr>
          <w:rFonts w:ascii="Helvetica" w:eastAsia="Times New Roman" w:hAnsi="Helvetica" w:cs="Helvetica"/>
          <w:color w:val="777777"/>
          <w:sz w:val="24"/>
          <w:szCs w:val="24"/>
          <w:lang w:eastAsia="ru-RU"/>
        </w:rPr>
        <w:t xml:space="preserve"> и пропускного режимов, по обслуживанию тревожной кнопки, видеонаблюдения.</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Установлен строгий контроль пропуска граждан и автотранспорта, обеспечен надёжный круглосуточный контроль за вносимыми (ввозимыми) грузами и предметами ручной клади. С территории школы своевременно вывозятся твёрдые бытовые отходы, осуществляется постоянный контроль въезжающего транспорта.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Кнопка тревожной сигнализации предназначена для экстренного вызова полиции в случаях террористического акта, разбойного нападения, ограбления подачей на пульт централизованного наблюдения сигнала тревоги путём нажатия.</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Постоянно осуществляется оперативное взаимодействие с территориальными органами ОМВД, МЧС, прокуратурой, военным комиссариатом.</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Оснащенность образовательного процесса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lastRenderedPageBreak/>
        <w:t>Учебные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учебной и внеурочной деятельности используются традиционные и современные технические средства обучения, оргтехника.</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Оснащение учебных кабинетов </w:t>
      </w:r>
      <w:r w:rsidRPr="005B0AD2">
        <w:rPr>
          <w:rFonts w:ascii="Helvetica" w:eastAsia="Times New Roman" w:hAnsi="Helvetica" w:cs="Helvetica"/>
          <w:b/>
          <w:bCs/>
          <w:color w:val="777777"/>
          <w:sz w:val="24"/>
          <w:szCs w:val="24"/>
          <w:lang w:eastAsia="ru-RU"/>
        </w:rPr>
        <w:t>начальных классов</w:t>
      </w:r>
      <w:r w:rsidRPr="005B0AD2">
        <w:rPr>
          <w:rFonts w:ascii="Helvetica" w:eastAsia="Times New Roman" w:hAnsi="Helvetica" w:cs="Helvetica"/>
          <w:color w:val="777777"/>
          <w:sz w:val="24"/>
          <w:szCs w:val="24"/>
          <w:lang w:eastAsia="ru-RU"/>
        </w:rPr>
        <w:t> (1-4 классов) соответствует современным требованиям ФГОС НОО. Кабинеты обеспечены автоматизированными рабочими местами педагога и обучающихся. Автоматизированное рабочее место включает не только собственно компьютерное рабочее место, но и специализированное цифровое оборудование, а также программное обеспечение и среду сетевого взаимодействия, посредством связи </w:t>
      </w:r>
      <w:proofErr w:type="spellStart"/>
      <w:r w:rsidRPr="005B0AD2">
        <w:rPr>
          <w:rFonts w:ascii="Helvetica" w:eastAsia="Times New Roman" w:hAnsi="Helvetica" w:cs="Helvetica"/>
          <w:color w:val="777777"/>
          <w:sz w:val="24"/>
          <w:szCs w:val="24"/>
          <w:lang w:eastAsia="ru-RU"/>
        </w:rPr>
        <w:t>Wi-Fi</w:t>
      </w:r>
      <w:proofErr w:type="spellEnd"/>
      <w:r w:rsidRPr="005B0AD2">
        <w:rPr>
          <w:rFonts w:ascii="Helvetica" w:eastAsia="Times New Roman" w:hAnsi="Helvetica" w:cs="Helvetica"/>
          <w:color w:val="777777"/>
          <w:sz w:val="24"/>
          <w:szCs w:val="24"/>
          <w:lang w:eastAsia="ru-RU"/>
        </w:rPr>
        <w:t> и выхода через школьную систему </w:t>
      </w:r>
      <w:proofErr w:type="spellStart"/>
      <w:r w:rsidRPr="005B0AD2">
        <w:rPr>
          <w:rFonts w:ascii="Helvetica" w:eastAsia="Times New Roman" w:hAnsi="Helvetica" w:cs="Helvetica"/>
          <w:color w:val="777777"/>
          <w:sz w:val="24"/>
          <w:szCs w:val="24"/>
          <w:lang w:eastAsia="ru-RU"/>
        </w:rPr>
        <w:t>Wi-Fi</w:t>
      </w:r>
      <w:proofErr w:type="spellEnd"/>
      <w:r w:rsidRPr="005B0AD2">
        <w:rPr>
          <w:rFonts w:ascii="Helvetica" w:eastAsia="Times New Roman" w:hAnsi="Helvetica" w:cs="Helvetica"/>
          <w:color w:val="777777"/>
          <w:sz w:val="24"/>
          <w:szCs w:val="24"/>
          <w:lang w:eastAsia="ru-RU"/>
        </w:rPr>
        <w:t> в интернет и позволяющие педагогу и обучающимся наиболее полно реализовать профессиональные и образовательные потребности.</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b/>
          <w:bCs/>
          <w:color w:val="777777"/>
          <w:sz w:val="24"/>
          <w:szCs w:val="24"/>
          <w:lang w:eastAsia="ru-RU"/>
        </w:rPr>
        <w:t>АРМ педагога</w:t>
      </w:r>
      <w:r w:rsidRPr="005B0AD2">
        <w:rPr>
          <w:rFonts w:ascii="Helvetica" w:eastAsia="Times New Roman" w:hAnsi="Helvetica" w:cs="Helvetica"/>
          <w:color w:val="777777"/>
          <w:sz w:val="24"/>
          <w:szCs w:val="24"/>
          <w:lang w:eastAsia="ru-RU"/>
        </w:rPr>
        <w:t> включает:</w:t>
      </w:r>
    </w:p>
    <w:p w:rsidR="005B0AD2" w:rsidRPr="005B0AD2" w:rsidRDefault="005B0AD2" w:rsidP="005B0AD2">
      <w:pPr>
        <w:numPr>
          <w:ilvl w:val="0"/>
          <w:numId w:val="1"/>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мобильный компьютер (ноутбук) с программным обеспечением для работы с документами, почтой и управления мобильным классом;</w:t>
      </w:r>
    </w:p>
    <w:p w:rsidR="005B0AD2" w:rsidRPr="005B0AD2" w:rsidRDefault="005B0AD2" w:rsidP="005B0AD2">
      <w:pPr>
        <w:numPr>
          <w:ilvl w:val="0"/>
          <w:numId w:val="1"/>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интерактивное оборудование (интерактивная доска, мультимедийный проектор, колонки, наушники и пр.);</w:t>
      </w:r>
    </w:p>
    <w:p w:rsidR="005B0AD2" w:rsidRPr="005B0AD2" w:rsidRDefault="005B0AD2" w:rsidP="005B0AD2">
      <w:pPr>
        <w:numPr>
          <w:ilvl w:val="0"/>
          <w:numId w:val="1"/>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наглядные пособие для интерактивных досок с тестовыми заданиями для 1-4 классов на </w:t>
      </w:r>
      <w:proofErr w:type="spellStart"/>
      <w:r w:rsidRPr="005B0AD2">
        <w:rPr>
          <w:rFonts w:ascii="Helvetica" w:eastAsia="Times New Roman" w:hAnsi="Helvetica" w:cs="Helvetica"/>
          <w:color w:val="777777"/>
          <w:sz w:val="24"/>
          <w:szCs w:val="24"/>
          <w:lang w:eastAsia="ru-RU"/>
        </w:rPr>
        <w:t>CDпо</w:t>
      </w:r>
      <w:proofErr w:type="spellEnd"/>
      <w:r w:rsidRPr="005B0AD2">
        <w:rPr>
          <w:rFonts w:ascii="Helvetica" w:eastAsia="Times New Roman" w:hAnsi="Helvetica" w:cs="Helvetica"/>
          <w:color w:val="777777"/>
          <w:sz w:val="24"/>
          <w:szCs w:val="24"/>
          <w:lang w:eastAsia="ru-RU"/>
        </w:rPr>
        <w:t xml:space="preserve"> предметам «Русский язык», «Математика», «Окружающий мир», «Технология», «ИЗО», «Английский язык», «Основы безопасности жизнедеятельности», «Музыка», «Литературное чтение» и «Обучение грамоте» в виде таблиц (от 4 до 16 таблиц + не менее 5 заданий к каждой).</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В области естественных наук (физика, химия, биология) используются цифровые измерительные приборы (инструменты) измерения и обработки данных (развивающая образовательная среда </w:t>
      </w:r>
      <w:proofErr w:type="spellStart"/>
      <w:r w:rsidRPr="005B0AD2">
        <w:rPr>
          <w:rFonts w:ascii="Helvetica" w:eastAsia="Times New Roman" w:hAnsi="Helvetica" w:cs="Helvetica"/>
          <w:color w:val="777777"/>
          <w:sz w:val="24"/>
          <w:szCs w:val="24"/>
          <w:lang w:eastAsia="ru-RU"/>
        </w:rPr>
        <w:t>AFStm</w:t>
      </w:r>
      <w:proofErr w:type="spellEnd"/>
      <w:r w:rsidRPr="005B0AD2">
        <w:rPr>
          <w:rFonts w:ascii="Helvetica" w:eastAsia="Times New Roman" w:hAnsi="Helvetica" w:cs="Helvetica"/>
          <w:color w:val="777777"/>
          <w:sz w:val="24"/>
          <w:szCs w:val="24"/>
          <w:lang w:eastAsia="ru-RU"/>
        </w:rPr>
        <w:t>). В виртуальных лабораториях учащиеся могут провести значительное число экспериментов, что существенно расширяет эффективность школьных лабораторных работ и дают новые возможности для проектной деятельности.</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 xml:space="preserve">Имеющаяся компьютерная техника используется </w:t>
      </w:r>
      <w:proofErr w:type="spellStart"/>
      <w:r w:rsidRPr="005B0AD2">
        <w:rPr>
          <w:rFonts w:ascii="Helvetica" w:eastAsia="Times New Roman" w:hAnsi="Helvetica" w:cs="Helvetica"/>
          <w:color w:val="777777"/>
          <w:sz w:val="24"/>
          <w:szCs w:val="24"/>
          <w:lang w:eastAsia="ru-RU"/>
        </w:rPr>
        <w:t>полифункционально</w:t>
      </w:r>
      <w:proofErr w:type="spellEnd"/>
      <w:r w:rsidRPr="005B0AD2">
        <w:rPr>
          <w:rFonts w:ascii="Helvetica" w:eastAsia="Times New Roman" w:hAnsi="Helvetica" w:cs="Helvetica"/>
          <w:color w:val="777777"/>
          <w:sz w:val="24"/>
          <w:szCs w:val="24"/>
          <w:lang w:eastAsia="ru-RU"/>
        </w:rPr>
        <w:t>: компьютеры установлены в 16 учебных кабинетах разного цикла предметов и разных ступеней обучения, а также в библиотеке, административных кабинетах, учительской, в спортивном зале, актовом зале.</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Информационно-образовательная среда школы обеспечивает сетевое взаимодействие участников образовательного процесса. В школе функционирует сервер и внутренняя локальная сеть, сеть </w:t>
      </w:r>
      <w:proofErr w:type="spellStart"/>
      <w:r w:rsidRPr="005B0AD2">
        <w:rPr>
          <w:rFonts w:ascii="Helvetica" w:eastAsia="Times New Roman" w:hAnsi="Helvetica" w:cs="Helvetica"/>
          <w:color w:val="777777"/>
          <w:sz w:val="24"/>
          <w:szCs w:val="24"/>
          <w:lang w:eastAsia="ru-RU"/>
        </w:rPr>
        <w:t>Wi-Fi</w:t>
      </w:r>
      <w:proofErr w:type="spellEnd"/>
      <w:r w:rsidRPr="005B0AD2">
        <w:rPr>
          <w:rFonts w:ascii="Helvetica" w:eastAsia="Times New Roman" w:hAnsi="Helvetica" w:cs="Helvetica"/>
          <w:color w:val="777777"/>
          <w:sz w:val="24"/>
          <w:szCs w:val="24"/>
          <w:lang w:eastAsia="ru-RU"/>
        </w:rPr>
        <w:t> объединяющая компьютеры на рабочих местах администрации, предметные кабинеты, учительскую, методический кабинет. Всего компьютеров 60. Из них объединены локальной сетью и имеют выход в сеть Интернет 60 компьютера</w:t>
      </w:r>
      <w:r w:rsidRPr="005B0AD2">
        <w:rPr>
          <w:rFonts w:ascii="Helvetica" w:eastAsia="Times New Roman" w:hAnsi="Helvetica" w:cs="Helvetica"/>
          <w:b/>
          <w:bCs/>
          <w:color w:val="777777"/>
          <w:sz w:val="24"/>
          <w:szCs w:val="24"/>
          <w:lang w:eastAsia="ru-RU"/>
        </w:rPr>
        <w:t>. </w:t>
      </w:r>
      <w:r w:rsidRPr="005B0AD2">
        <w:rPr>
          <w:rFonts w:ascii="Helvetica" w:eastAsia="Times New Roman" w:hAnsi="Helvetica" w:cs="Helvetica"/>
          <w:color w:val="777777"/>
          <w:sz w:val="24"/>
          <w:szCs w:val="24"/>
          <w:lang w:eastAsia="ru-RU"/>
        </w:rPr>
        <w:t>Все имеющиеся кабинеты оснащены интерактивным оборудованием.</w:t>
      </w:r>
    </w:p>
    <w:p w:rsidR="005B0AD2" w:rsidRPr="005B0AD2" w:rsidRDefault="005B0AD2" w:rsidP="005B0AD2">
      <w:pPr>
        <w:spacing w:after="15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Перед школой стоят </w:t>
      </w:r>
      <w:r w:rsidRPr="005B0AD2">
        <w:rPr>
          <w:rFonts w:ascii="Helvetica" w:eastAsia="Times New Roman" w:hAnsi="Helvetica" w:cs="Helvetica"/>
          <w:b/>
          <w:bCs/>
          <w:color w:val="777777"/>
          <w:sz w:val="24"/>
          <w:szCs w:val="24"/>
          <w:lang w:eastAsia="ru-RU"/>
        </w:rPr>
        <w:t>задачи:</w:t>
      </w:r>
    </w:p>
    <w:p w:rsidR="005B0AD2" w:rsidRPr="005B0AD2" w:rsidRDefault="005B0AD2" w:rsidP="005B0AD2">
      <w:pPr>
        <w:numPr>
          <w:ilvl w:val="0"/>
          <w:numId w:val="2"/>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обновление материально-технической базы, обеспечивающей выполнение требований ФГОС к условиям реализации основных образовательных программ начального, основного и среднего (полного) общего образования,</w:t>
      </w:r>
    </w:p>
    <w:p w:rsidR="005B0AD2" w:rsidRPr="005B0AD2" w:rsidRDefault="005B0AD2" w:rsidP="005B0AD2">
      <w:pPr>
        <w:numPr>
          <w:ilvl w:val="0"/>
          <w:numId w:val="2"/>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lastRenderedPageBreak/>
        <w:t>создание целостной информационно-образовательной среды, необходимой для реализации требований к результатам освоения основных образовательных программ начального, основного и среднего (полного) общего образования;</w:t>
      </w:r>
    </w:p>
    <w:p w:rsidR="005B0AD2" w:rsidRPr="005B0AD2" w:rsidRDefault="005B0AD2" w:rsidP="005B0AD2">
      <w:pPr>
        <w:numPr>
          <w:ilvl w:val="0"/>
          <w:numId w:val="2"/>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обеспечение системно-</w:t>
      </w:r>
      <w:proofErr w:type="spellStart"/>
      <w:r w:rsidRPr="005B0AD2">
        <w:rPr>
          <w:rFonts w:ascii="Helvetica" w:eastAsia="Times New Roman" w:hAnsi="Helvetica" w:cs="Helvetica"/>
          <w:color w:val="777777"/>
          <w:sz w:val="24"/>
          <w:szCs w:val="24"/>
          <w:lang w:eastAsia="ru-RU"/>
        </w:rPr>
        <w:t>деятельностного</w:t>
      </w:r>
      <w:proofErr w:type="spellEnd"/>
      <w:r w:rsidRPr="005B0AD2">
        <w:rPr>
          <w:rFonts w:ascii="Helvetica" w:eastAsia="Times New Roman" w:hAnsi="Helvetica" w:cs="Helvetica"/>
          <w:color w:val="777777"/>
          <w:sz w:val="24"/>
          <w:szCs w:val="24"/>
          <w:lang w:eastAsia="ru-RU"/>
        </w:rPr>
        <w:t xml:space="preserve"> подхода, перехода от репродуктивных форм учебной деятельности к самостоятельным проектным и поисково-исследовательским видам работы;</w:t>
      </w:r>
    </w:p>
    <w:p w:rsidR="005B0AD2" w:rsidRPr="005B0AD2" w:rsidRDefault="005B0AD2" w:rsidP="005B0AD2">
      <w:pPr>
        <w:numPr>
          <w:ilvl w:val="0"/>
          <w:numId w:val="2"/>
        </w:numPr>
        <w:spacing w:before="100" w:beforeAutospacing="1" w:after="100" w:afterAutospacing="1"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формирование коммуникативной культуры учащихся и развитие умений работать с различными типами информации.</w:t>
      </w:r>
    </w:p>
    <w:p w:rsidR="005B0AD2" w:rsidRPr="005B0AD2" w:rsidRDefault="005B0AD2" w:rsidP="005B0AD2">
      <w:pPr>
        <w:spacing w:after="0" w:line="240" w:lineRule="auto"/>
        <w:jc w:val="both"/>
        <w:rPr>
          <w:rFonts w:ascii="Helvetica" w:eastAsia="Times New Roman" w:hAnsi="Helvetica" w:cs="Helvetica"/>
          <w:color w:val="777777"/>
          <w:sz w:val="24"/>
          <w:szCs w:val="24"/>
          <w:lang w:eastAsia="ru-RU"/>
        </w:rPr>
      </w:pPr>
      <w:r w:rsidRPr="005B0AD2">
        <w:rPr>
          <w:rFonts w:ascii="Helvetica" w:eastAsia="Times New Roman" w:hAnsi="Helvetica" w:cs="Helvetica"/>
          <w:color w:val="777777"/>
          <w:sz w:val="24"/>
          <w:szCs w:val="24"/>
          <w:lang w:eastAsia="ru-RU"/>
        </w:rPr>
        <w:t xml:space="preserve">Эффективность реализации любой образовательной программы зависит во многом от той материально-технической базы, которой располагает образовательное учреждение. МБОУ гимназия № 4 ведет систематическую работу по совершенствованию своей материально-технической базы. Гимназия оснащена современными техническими средствами обучения. В образовательном учреждении имеется виртуальные цифровые лаборатории по физике и химии, позволяющие демонстрировать компьютерные модели с помощью проекционного оборудования, выполнять исследования и виртуальные эксперименты, лабораторные работы, интерактивные задания на мультимедийной доске. Для детей всегда открыты двери актового зала, библиотеки, учебных мастерских, школьной столовой. Гимназия оснащена медицинским кабинетом, сооружениями спортивной направленности. Все это позволяет обеспечить </w:t>
      </w:r>
      <w:proofErr w:type="spellStart"/>
      <w:r w:rsidRPr="005B0AD2">
        <w:rPr>
          <w:rFonts w:ascii="Helvetica" w:eastAsia="Times New Roman" w:hAnsi="Helvetica" w:cs="Helvetica"/>
          <w:color w:val="777777"/>
          <w:sz w:val="24"/>
          <w:szCs w:val="24"/>
          <w:lang w:eastAsia="ru-RU"/>
        </w:rPr>
        <w:t>здоровьесберегающий</w:t>
      </w:r>
      <w:proofErr w:type="spellEnd"/>
      <w:r w:rsidRPr="005B0AD2">
        <w:rPr>
          <w:rFonts w:ascii="Helvetica" w:eastAsia="Times New Roman" w:hAnsi="Helvetica" w:cs="Helvetica"/>
          <w:color w:val="777777"/>
          <w:sz w:val="24"/>
          <w:szCs w:val="24"/>
          <w:lang w:eastAsia="ru-RU"/>
        </w:rPr>
        <w:t xml:space="preserve"> образовательный процесс.</w:t>
      </w:r>
    </w:p>
    <w:p w:rsidR="00DC3752" w:rsidRDefault="007D0F90"/>
    <w:p w:rsidR="007D0F90" w:rsidRDefault="007D0F90"/>
    <w:p w:rsidR="007D0F90" w:rsidRDefault="007D0F90" w:rsidP="007D0F90">
      <w:pPr>
        <w:pStyle w:val="1"/>
        <w:shd w:val="clear" w:color="auto" w:fill="FFFFFF"/>
        <w:spacing w:before="0" w:beforeAutospacing="0" w:after="0" w:afterAutospacing="0" w:line="540" w:lineRule="atLeast"/>
        <w:rPr>
          <w:rFonts w:ascii="Helvetica" w:hAnsi="Helvetica" w:cs="Helvetica"/>
          <w:color w:val="636363"/>
          <w:sz w:val="42"/>
          <w:szCs w:val="42"/>
        </w:rPr>
      </w:pPr>
      <w:r>
        <w:rPr>
          <w:rFonts w:ascii="Helvetica" w:hAnsi="Helvetica" w:cs="Helvetica"/>
          <w:color w:val="636363"/>
          <w:sz w:val="42"/>
          <w:szCs w:val="42"/>
        </w:rPr>
        <w:t>Сведения о наличии оборудованных учебных кабинетов</w:t>
      </w:r>
    </w:p>
    <w:p w:rsidR="007D0F90" w:rsidRDefault="007D0F90" w:rsidP="007D0F90">
      <w:pPr>
        <w:pStyle w:val="6"/>
        <w:shd w:val="clear" w:color="auto" w:fill="FFFFFF"/>
        <w:spacing w:before="600" w:after="150" w:line="300" w:lineRule="atLeast"/>
        <w:rPr>
          <w:rFonts w:ascii="inherit" w:hAnsi="inherit" w:cs="Helvetica"/>
          <w:caps/>
          <w:color w:val="636363"/>
          <w:sz w:val="24"/>
          <w:szCs w:val="24"/>
        </w:rPr>
      </w:pPr>
      <w:r>
        <w:rPr>
          <w:rFonts w:ascii="inherit" w:hAnsi="inherit" w:cs="Helvetica"/>
          <w:caps/>
          <w:color w:val="636363"/>
          <w:sz w:val="24"/>
          <w:szCs w:val="24"/>
        </w:rPr>
        <w:t>В ГИМНАЗИИ 31 УЧЕБНЫЙ КАБИНЕТ ИЗ НИХ:</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2 кабинета иностранного языка</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10 кабинетов начальной школы</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3 кабинета математики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3кабинета русского языка и литературы</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 осетинского языка и литературы</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2 кабинета информатики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2 кабинета истории и обществознания</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1кабинет физики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 химии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географии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lastRenderedPageBreak/>
        <w:t>1 биологии</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 ИЗО</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1 кабинет ОБЖ</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 xml:space="preserve">1 </w:t>
      </w:r>
      <w:proofErr w:type="gramStart"/>
      <w:r>
        <w:rPr>
          <w:rFonts w:ascii="Helvetica" w:hAnsi="Helvetica" w:cs="Helvetica"/>
          <w:color w:val="777777"/>
        </w:rPr>
        <w:t>кабинет  музыки</w:t>
      </w:r>
      <w:proofErr w:type="gramEnd"/>
    </w:p>
    <w:p w:rsidR="007D0F90" w:rsidRDefault="007D0F90" w:rsidP="007D0F90">
      <w:pPr>
        <w:pStyle w:val="6"/>
        <w:shd w:val="clear" w:color="auto" w:fill="FFFFFF"/>
        <w:spacing w:before="600" w:after="150" w:line="300" w:lineRule="atLeast"/>
        <w:rPr>
          <w:rFonts w:ascii="inherit" w:hAnsi="inherit" w:cs="Helvetica"/>
          <w:caps/>
          <w:color w:val="636363"/>
          <w:sz w:val="24"/>
          <w:szCs w:val="24"/>
        </w:rPr>
      </w:pPr>
      <w:r>
        <w:rPr>
          <w:rFonts w:ascii="inherit" w:hAnsi="inherit" w:cs="Helvetica"/>
          <w:caps/>
          <w:color w:val="636363"/>
          <w:sz w:val="24"/>
          <w:szCs w:val="24"/>
        </w:rPr>
        <w:t>КРОМЕ ТОГО, В ШКОЛЕ ИМЕЮТСЯ:</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Кабинет психолога 3 спортивных зала актовый зал библиотека</w:t>
      </w:r>
    </w:p>
    <w:p w:rsidR="007D0F90" w:rsidRDefault="007D0F90" w:rsidP="007D0F90">
      <w:pPr>
        <w:pStyle w:val="a3"/>
        <w:shd w:val="clear" w:color="auto" w:fill="FFFFFF"/>
        <w:spacing w:before="0" w:beforeAutospacing="0" w:after="150" w:afterAutospacing="0"/>
        <w:rPr>
          <w:rFonts w:ascii="Helvetica" w:hAnsi="Helvetica" w:cs="Helvetica"/>
          <w:color w:val="777777"/>
        </w:rPr>
      </w:pPr>
      <w:r>
        <w:rPr>
          <w:rFonts w:ascii="Helvetica" w:hAnsi="Helvetica" w:cs="Helvetica"/>
          <w:color w:val="777777"/>
        </w:rPr>
        <w:t xml:space="preserve">Кроме того, в школе имеются: Кабинет психолога, 3 спортивных </w:t>
      </w:r>
      <w:proofErr w:type="gramStart"/>
      <w:r>
        <w:rPr>
          <w:rFonts w:ascii="Helvetica" w:hAnsi="Helvetica" w:cs="Helvetica"/>
          <w:color w:val="777777"/>
        </w:rPr>
        <w:t>зала ,</w:t>
      </w:r>
      <w:proofErr w:type="gramEnd"/>
      <w:r>
        <w:rPr>
          <w:rFonts w:ascii="Helvetica" w:hAnsi="Helvetica" w:cs="Helvetica"/>
          <w:color w:val="777777"/>
        </w:rPr>
        <w:t xml:space="preserve"> актовый зал,  библиотека</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 xml:space="preserve">Учебные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w:t>
      </w:r>
      <w:proofErr w:type="spellStart"/>
      <w:r>
        <w:rPr>
          <w:rFonts w:ascii="Helvetica" w:hAnsi="Helvetica" w:cs="Helvetica"/>
          <w:color w:val="777777"/>
        </w:rPr>
        <w:t>санитарно</w:t>
      </w:r>
      <w:proofErr w:type="spellEnd"/>
      <w:r>
        <w:rPr>
          <w:rFonts w:ascii="Helvetica" w:hAnsi="Helvetica" w:cs="Helvetica"/>
          <w:color w:val="777777"/>
        </w:rPr>
        <w:t xml:space="preserve"> — гигиенических правил для освоения основных и дополнительных образовательных программ.</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t>КАБИНЕТЫ ИНОСТРАННЫХ ЯЗЫКОВ (АНГЛИЙСКИЙ, ФРАНЦУЗСКИЙ)</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Кабинеты иностранных языков оснащены современными техническими средствами и учебными пособиями. Мультимедийными проекторами</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мультимедийные компьютеры, комплекты программного обеспечения для изучения иностранных языков, DVD диски, магнитные плакаты с методическими рекомендациями.</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t>КАБИНЕТЫ НАЧАЛЬНЫХ КЛАССОВ</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В 10 кабинетах начальной школы установлено мультимедийное оборудование (компьютер, проектор, экран, МФУ или принтер) и оборудовано рабочее место учителя. Также за начальной школой закреплены: лабораторное оборудование для наблюдения за природой, комплекты конструктора «</w:t>
      </w:r>
      <w:proofErr w:type="spellStart"/>
      <w:r>
        <w:rPr>
          <w:rFonts w:ascii="Helvetica" w:hAnsi="Helvetica" w:cs="Helvetica"/>
          <w:color w:val="777777"/>
        </w:rPr>
        <w:t>Лего</w:t>
      </w:r>
      <w:proofErr w:type="spellEnd"/>
      <w:r>
        <w:rPr>
          <w:rFonts w:ascii="Helvetica" w:hAnsi="Helvetica" w:cs="Helvetica"/>
          <w:color w:val="777777"/>
        </w:rPr>
        <w:t>», комплекты учебно-наглядных пособий для проведения практических занятий по всем темам учебного плана, интерактивные обучающие игры, счетный материал.</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В каждом кабинете основной школы имеется автоматизированное рабочее место учителя (компьютер, ноутбук, проектор, экран, МФУ или принтер), также каждый класс имеет учебные и наглядные пособия по предметам:</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t>КАБИНЕТЫ МАТЕМАТИКИ</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Комплект портретов великих математиков, комплекты таблиц «Треугольники», «Тригонометрические уравнения и неравенства», набор тел для изучения стереометрии, прозрачные иллюстрации «Алгебра. Функции» 24 транспаранта с методическим пособием, «Геометрия. Планиметрия» 5 транспарантов с методическим пособием.</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lastRenderedPageBreak/>
        <w:t>КАБИНЕТЫ РУССКОГО ЯЗЫКА И ЛИТЕРАТУРЫ</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Портреты великих писателей, методические рекомендации для учителя, дидактические материалы, наглядные материалы по литературе и языку в таблицах. Методическая литература, учебники, художественная литература, видеоматериалы.</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Кабинеты истории и обществознания</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 xml:space="preserve">Комплект таблиц «Политические течения в XVIII -XIX», «Развитие Российского государства в XV — XVI </w:t>
      </w:r>
      <w:proofErr w:type="spellStart"/>
      <w:r>
        <w:rPr>
          <w:rFonts w:ascii="Helvetica" w:hAnsi="Helvetica" w:cs="Helvetica"/>
          <w:color w:val="777777"/>
        </w:rPr>
        <w:t>вв</w:t>
      </w:r>
      <w:proofErr w:type="spellEnd"/>
      <w:r>
        <w:rPr>
          <w:rFonts w:ascii="Helvetica" w:hAnsi="Helvetica" w:cs="Helvetica"/>
          <w:color w:val="777777"/>
        </w:rPr>
        <w:t>», «Цивилизационные альтернативы в истории России», комплекты карт на различные темы: Революция 1905- 1907гг в России, рост территории государств в древности. Имущество для внеклассной работы, видеоматериалы.</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t>АКТОВЫЙ ЗАЛ</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Актовый зал расположен на втором этаже школы. Общая площадь зала — 80,1 м</w:t>
      </w:r>
      <w:r>
        <w:rPr>
          <w:rFonts w:ascii="Helvetica" w:hAnsi="Helvetica" w:cs="Helvetica"/>
          <w:color w:val="777777"/>
          <w:sz w:val="18"/>
          <w:szCs w:val="18"/>
          <w:vertAlign w:val="superscript"/>
        </w:rPr>
        <w:t>2</w:t>
      </w:r>
      <w:r>
        <w:rPr>
          <w:rFonts w:ascii="Helvetica" w:hAnsi="Helvetica" w:cs="Helvetica"/>
          <w:color w:val="777777"/>
        </w:rPr>
        <w:t>. Вместимость — 120 человек.</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Актовый зал является центром общественной, творческой жизни школы, предназначен для проведения различных учебных и творческих мероприятий.</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В зале проходят общешкольные мероприятия и собрания, художественные постановки, детские сборные концерты, школьные мероприятия, занятия внеурочной деятельности и другие.</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Зал оборудован сценой с занавесом, прожекторами для освещения сцены, проектором, экраном.</w:t>
      </w:r>
    </w:p>
    <w:p w:rsidR="007D0F90" w:rsidRDefault="007D0F90" w:rsidP="007D0F90">
      <w:pPr>
        <w:pStyle w:val="6"/>
        <w:shd w:val="clear" w:color="auto" w:fill="FFFFFF"/>
        <w:spacing w:before="600" w:after="150" w:line="300" w:lineRule="atLeast"/>
        <w:jc w:val="both"/>
        <w:rPr>
          <w:rFonts w:ascii="inherit" w:hAnsi="inherit" w:cs="Helvetica"/>
          <w:caps/>
          <w:color w:val="636363"/>
          <w:sz w:val="24"/>
          <w:szCs w:val="24"/>
        </w:rPr>
      </w:pPr>
      <w:r>
        <w:rPr>
          <w:rFonts w:ascii="inherit" w:hAnsi="inherit" w:cs="Helvetica"/>
          <w:caps/>
          <w:color w:val="636363"/>
          <w:sz w:val="24"/>
          <w:szCs w:val="24"/>
        </w:rPr>
        <w:t>КАБИНЕТ МУЗЫКИ</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Музыкальный кабинет просторный и светлый. Оборудование отвечает эстетическим и педагогическим требованиям.</w:t>
      </w:r>
    </w:p>
    <w:p w:rsidR="007D0F90" w:rsidRDefault="007D0F90" w:rsidP="007D0F90">
      <w:pPr>
        <w:pStyle w:val="a3"/>
        <w:shd w:val="clear" w:color="auto" w:fill="FFFFFF"/>
        <w:spacing w:before="0" w:beforeAutospacing="0" w:after="150" w:afterAutospacing="0"/>
        <w:jc w:val="both"/>
        <w:rPr>
          <w:rFonts w:ascii="Helvetica" w:hAnsi="Helvetica" w:cs="Helvetica"/>
          <w:color w:val="777777"/>
        </w:rPr>
      </w:pPr>
      <w:r>
        <w:rPr>
          <w:rFonts w:ascii="Helvetica" w:hAnsi="Helvetica" w:cs="Helvetica"/>
          <w:color w:val="777777"/>
        </w:rPr>
        <w:t>В музыкальном зале имеется: музыкальный центр, пианино, DVD-плеер, телевизор, проектор мультимедийный.</w:t>
      </w:r>
    </w:p>
    <w:p w:rsidR="007D0F90" w:rsidRDefault="007D0F90" w:rsidP="007D0F90">
      <w:pPr>
        <w:pStyle w:val="a3"/>
        <w:shd w:val="clear" w:color="auto" w:fill="FFFFFF"/>
        <w:spacing w:before="0" w:beforeAutospacing="0" w:after="0" w:afterAutospacing="0"/>
        <w:jc w:val="both"/>
        <w:rPr>
          <w:rFonts w:ascii="Helvetica" w:hAnsi="Helvetica" w:cs="Helvetica"/>
          <w:color w:val="777777"/>
        </w:rPr>
      </w:pPr>
      <w:r>
        <w:rPr>
          <w:rFonts w:ascii="Helvetica" w:hAnsi="Helvetica" w:cs="Helvetica"/>
          <w:color w:val="777777"/>
        </w:rPr>
        <w:t>Имеются все необходимые пособия, атрибутика, а также методическая литература по музыкальному воспитанию детей. Набор музыкальных инструментов позволяет музыкальному руководителю более углубленно работать над развитием музыкальны</w:t>
      </w:r>
    </w:p>
    <w:p w:rsidR="007D0F90" w:rsidRDefault="007D0F90">
      <w:bookmarkStart w:id="0" w:name="_GoBack"/>
      <w:bookmarkEnd w:id="0"/>
    </w:p>
    <w:sectPr w:rsidR="007D0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2AA0"/>
    <w:multiLevelType w:val="multilevel"/>
    <w:tmpl w:val="EAB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C2026"/>
    <w:multiLevelType w:val="multilevel"/>
    <w:tmpl w:val="04C2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D2"/>
    <w:rsid w:val="00404B31"/>
    <w:rsid w:val="005B0AD2"/>
    <w:rsid w:val="007D0F90"/>
    <w:rsid w:val="00C54CDA"/>
    <w:rsid w:val="00D3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E9E9-AC5F-472F-AF34-FF0F2721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0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7D0F9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A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AD2"/>
    <w:rPr>
      <w:b/>
      <w:bCs/>
    </w:rPr>
  </w:style>
  <w:style w:type="character" w:customStyle="1" w:styleId="60">
    <w:name w:val="Заголовок 6 Знак"/>
    <w:basedOn w:val="a0"/>
    <w:link w:val="6"/>
    <w:uiPriority w:val="9"/>
    <w:semiHidden/>
    <w:rsid w:val="007D0F9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5525">
      <w:bodyDiv w:val="1"/>
      <w:marLeft w:val="0"/>
      <w:marRight w:val="0"/>
      <w:marTop w:val="0"/>
      <w:marBottom w:val="0"/>
      <w:divBdr>
        <w:top w:val="none" w:sz="0" w:space="0" w:color="auto"/>
        <w:left w:val="none" w:sz="0" w:space="0" w:color="auto"/>
        <w:bottom w:val="none" w:sz="0" w:space="0" w:color="auto"/>
        <w:right w:val="none" w:sz="0" w:space="0" w:color="auto"/>
      </w:divBdr>
      <w:divsChild>
        <w:div w:id="920456127">
          <w:marLeft w:val="0"/>
          <w:marRight w:val="0"/>
          <w:marTop w:val="300"/>
          <w:marBottom w:val="0"/>
          <w:divBdr>
            <w:top w:val="none" w:sz="0" w:space="0" w:color="auto"/>
            <w:left w:val="none" w:sz="0" w:space="0" w:color="auto"/>
            <w:bottom w:val="none" w:sz="0" w:space="0" w:color="auto"/>
            <w:right w:val="none" w:sz="0" w:space="0" w:color="auto"/>
          </w:divBdr>
        </w:div>
      </w:divsChild>
    </w:div>
    <w:div w:id="1118644768">
      <w:bodyDiv w:val="1"/>
      <w:marLeft w:val="0"/>
      <w:marRight w:val="0"/>
      <w:marTop w:val="0"/>
      <w:marBottom w:val="0"/>
      <w:divBdr>
        <w:top w:val="none" w:sz="0" w:space="0" w:color="auto"/>
        <w:left w:val="none" w:sz="0" w:space="0" w:color="auto"/>
        <w:bottom w:val="none" w:sz="0" w:space="0" w:color="auto"/>
        <w:right w:val="none" w:sz="0" w:space="0" w:color="auto"/>
      </w:divBdr>
      <w:divsChild>
        <w:div w:id="28385007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Мзокова Фатима</dc:creator>
  <cp:keywords/>
  <dc:description/>
  <cp:lastModifiedBy>Мзокова Фатима</cp:lastModifiedBy>
  <cp:revision>2</cp:revision>
  <dcterms:created xsi:type="dcterms:W3CDTF">2018-01-26T09:57:00Z</dcterms:created>
  <dcterms:modified xsi:type="dcterms:W3CDTF">2018-01-26T11:17:00Z</dcterms:modified>
</cp:coreProperties>
</file>