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A3" w:rsidRPr="00AD42A3" w:rsidRDefault="00AD42A3" w:rsidP="00AD42A3">
      <w:pPr>
        <w:spacing w:before="100" w:beforeAutospacing="1"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D42A3">
        <w:rPr>
          <w:rFonts w:eastAsia="Times New Roman" w:cstheme="minorHAnsi"/>
          <w:b/>
          <w:bCs/>
          <w:sz w:val="28"/>
          <w:szCs w:val="28"/>
          <w:lang w:eastAsia="ru-RU"/>
        </w:rPr>
        <w:t>Программа патриотического воспитания</w:t>
      </w:r>
    </w:p>
    <w:p w:rsidR="00AD42A3" w:rsidRPr="00AD42A3" w:rsidRDefault="00AD42A3" w:rsidP="00AD42A3">
      <w:pPr>
        <w:spacing w:before="100" w:beforeAutospacing="1"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D42A3">
        <w:rPr>
          <w:rFonts w:eastAsia="Times New Roman" w:cstheme="minorHAnsi"/>
          <w:b/>
          <w:bCs/>
          <w:sz w:val="28"/>
          <w:szCs w:val="28"/>
          <w:lang w:eastAsia="ru-RU"/>
        </w:rPr>
        <w:t>на 201</w:t>
      </w:r>
      <w:r w:rsidRPr="00C25AB2">
        <w:rPr>
          <w:rFonts w:eastAsia="Times New Roman" w:cstheme="minorHAnsi"/>
          <w:b/>
          <w:bCs/>
          <w:sz w:val="28"/>
          <w:szCs w:val="28"/>
          <w:lang w:eastAsia="ru-RU"/>
        </w:rPr>
        <w:t>7</w:t>
      </w:r>
      <w:r w:rsidRPr="00AD42A3">
        <w:rPr>
          <w:rFonts w:eastAsia="Times New Roman" w:cstheme="minorHAnsi"/>
          <w:b/>
          <w:bCs/>
          <w:sz w:val="28"/>
          <w:szCs w:val="28"/>
          <w:lang w:eastAsia="ru-RU"/>
        </w:rPr>
        <w:t>-201</w:t>
      </w:r>
      <w:r w:rsidRPr="00C25AB2">
        <w:rPr>
          <w:rFonts w:eastAsia="Times New Roman" w:cstheme="minorHAnsi"/>
          <w:b/>
          <w:bCs/>
          <w:sz w:val="28"/>
          <w:szCs w:val="28"/>
          <w:lang w:eastAsia="ru-RU"/>
        </w:rPr>
        <w:t>7</w:t>
      </w:r>
      <w:r w:rsidRPr="00AD42A3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учебный год</w:t>
      </w:r>
    </w:p>
    <w:p w:rsidR="00AD42A3" w:rsidRPr="00AD42A3" w:rsidRDefault="00AD42A3" w:rsidP="00AD42A3">
      <w:pPr>
        <w:spacing w:before="100" w:beforeAutospacing="1"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sz w:val="28"/>
          <w:szCs w:val="28"/>
          <w:lang w:eastAsia="ru-RU"/>
        </w:rPr>
        <w:t>«Да, не прервётся память наша…»</w:t>
      </w:r>
    </w:p>
    <w:p w:rsidR="00AD42A3" w:rsidRPr="00AD42A3" w:rsidRDefault="00AD42A3" w:rsidP="00AD42A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sz w:val="28"/>
          <w:szCs w:val="28"/>
          <w:lang w:eastAsia="ru-RU"/>
        </w:rPr>
        <w:t> </w:t>
      </w:r>
      <w:r w:rsidRPr="00C25AB2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</w:t>
      </w:r>
      <w:r w:rsidRPr="00AD42A3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Историческое значение каждого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right"/>
        <w:rPr>
          <w:rFonts w:eastAsia="Times New Roman" w:cstheme="minorHAnsi"/>
          <w:sz w:val="28"/>
          <w:szCs w:val="28"/>
          <w:lang w:eastAsia="ru-RU"/>
        </w:rPr>
      </w:pPr>
      <w:r w:rsidRPr="00C25AB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Pr="00AD42A3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человека измеряется его заслугами Родине,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right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а человеческое достоинство – силою его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right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патриотизма.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right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Н.Г. Чернышевский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b/>
          <w:bCs/>
          <w:sz w:val="28"/>
          <w:szCs w:val="28"/>
          <w:lang w:eastAsia="ru-RU"/>
        </w:rPr>
        <w:t>Пояснительная записка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sz w:val="28"/>
          <w:szCs w:val="28"/>
          <w:lang w:eastAsia="ru-RU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</w:t>
      </w:r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sz w:val="28"/>
          <w:szCs w:val="28"/>
          <w:lang w:eastAsia="ru-RU"/>
        </w:rPr>
        <w:t>Сегодня для России нет более важной идеи, чем патриотизм. Его мощный потенциал должен быть направлен на консолидацию российского общества. В нашей истории можно найти немало примеров, когда народ сплачивался вокруг патриотической и национальной идеи. Патриотическое чувство присутствует в каждом народе. Но наш народ в силу его многотрудной исторической судьбы видит в нем первоисточник трудолюбия, героизма, долготерпения, скромности, преданности, ответственности, словом всего того, что на протяжении столетий воспринимается, как русский характер.</w:t>
      </w:r>
    </w:p>
    <w:tbl>
      <w:tblPr>
        <w:tblW w:w="9645" w:type="dxa"/>
        <w:jc w:val="center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D42A3" w:rsidRPr="00AD42A3" w:rsidTr="00AD42A3">
        <w:trPr>
          <w:tblCellSpacing w:w="0" w:type="dxa"/>
          <w:jc w:val="center"/>
        </w:trPr>
        <w:tc>
          <w:tcPr>
            <w:tcW w:w="96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 </w:t>
            </w: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Программа «Да, не прервется память наша…» разработана в соответствии </w:t>
            </w:r>
            <w:proofErr w:type="gramStart"/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AD42A3" w:rsidRPr="00AD42A3" w:rsidRDefault="00AD42A3" w:rsidP="00AD42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- Законом РФ «Об образовании»</w:t>
            </w:r>
          </w:p>
          <w:p w:rsidR="00AD42A3" w:rsidRPr="00AD42A3" w:rsidRDefault="00AD42A3" w:rsidP="00AD42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- Конституцией РФ,</w:t>
            </w:r>
          </w:p>
          <w:p w:rsidR="00AD42A3" w:rsidRPr="00AD42A3" w:rsidRDefault="00AD42A3" w:rsidP="00AD42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- Конвенцией ООН о правах ребёнка,</w:t>
            </w:r>
          </w:p>
          <w:p w:rsidR="00AD42A3" w:rsidRPr="00AD42A3" w:rsidRDefault="00AD42A3" w:rsidP="00AD42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- Уставом школы.</w:t>
            </w:r>
          </w:p>
          <w:p w:rsidR="00AD42A3" w:rsidRPr="00AD42A3" w:rsidRDefault="00AD42A3" w:rsidP="00AD42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Государственной Программой «Патриотическое воспитание граждан Российской Федерации на 2016 - 2020 годы».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Сроки реализации программы:</w:t>
            </w:r>
            <w:r w:rsidRPr="00C25AB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D42A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 Программе отражены основные цели, задачи, мероприятия по развитию системы патриотического воспитания, образования и просвещения, а также средства и механизмы, обеспечивающие их практическую реализацию в М</w:t>
            </w:r>
            <w:r w:rsidRPr="00C25AB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БОУ гимназии № 4 </w:t>
            </w:r>
            <w:r w:rsidRPr="00AD42A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на период с 2016 по 20</w:t>
            </w:r>
            <w:r w:rsidRPr="00C25AB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</w:t>
            </w:r>
            <w:r w:rsidRPr="00AD42A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годы.</w:t>
            </w:r>
            <w:r w:rsidRPr="00C25AB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42A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Программа имеет школьный статус и ориентирована на </w:t>
            </w:r>
            <w:proofErr w:type="gramStart"/>
            <w:r w:rsidRPr="00AD42A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D42A3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C25AB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-х- 11классов.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Цели и задачи Программы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Под патриотическим воспитанием в Программе понимается систематическая и целенаправленная деятельность администрации школы, педагогического коллектива, детской организации. Она направлена на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 Составной частью патриотического воспитания является краеведческое, гражданское и военно-патриотическое воспитание школьников.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Целью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программы является: развитие системы комплексного и непрерывного патриотического воспитания, образования и просвещения школьников на основе сохранения и приумножения культурного наследия школы, села, района, области, страны. Возрождения традиционных нравственных ценностей. Создание и развитие в школе единой системы формирования патриотических чувств; сохранение, развитие и эффективное использование потенциала школы в патриотическом воспитании.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В качестве основных </w:t>
            </w: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задач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выступают: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создание условий для формирования духовно-богатого, социально-активного гражданина;         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- снижение уровня правонарушений и вредных привычек школьников средствами патриотического воспитания;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- разработка и создание научно-методических рекомендаций по проблемам формирования патриотизма обучающихся;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- реализация системы программных мероприятий патриотической направленности и оценка их;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-сформировать внутреннюю потребность личности в постоянном самосовершенствовании; 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-вести постоянную работу по социализации обучающихся, готовить их к жизни в современной действительности; 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спорта; 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- воспитание личности гражданина - патриота Родины, способного встать на защиту государственных интересов.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Основные понятия: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Патриотизм 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— это любовь к Родине, нравственно-ценностная характеристика личности гражданина, социально-нравственная ценность, объединяющая в себе весь спектр мироощущения, возникающая в процессе отношений в разных сферах жизни и в разных видах коллективной творческой деятельности;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- это эмоционально-нравственный настрой всего процесса воспитания граждан РФ;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-это интегральная сущность общественного сознания и самосознания;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-это осознанное желание и сформированное умение жить для Родины и готовность к защите Отечества;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Педагогика патриотизма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— это целостный воспитательный процесс, сущностью и пафосом которого является любовь к Родине, идеал Родины; в ходе и в результате этого процесса в специально организованных педагогических ситуациях, осуществляемых, в разных видах деятельности, происходит становление и развитие патриотической направленности личности (её гражданского, патриотического самосознания, патриотического видения мира) на основе овладения интеллектуальной, нравственной, правовой и политической культурой России, культурой межнациональных отношений и приобщения к мировой культуре; развитие и закрепление осознанного желания и сформированного умения жить для Родины, отдавать ей свои знания, талант, труд, творчество; развитие готовности и способности в нужный момент встать на защиту её интересов и территориальной целостности.</w:t>
            </w: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   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Патриотическая направленность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— это совокупность гражданских, патриотических мотивов и целей, которые ориентируют деятельность человека на служение Родине, на желание жить для Родины, на заботу о людях. Определяющим фактором является гражданское, патриотическое видение мира, патриотическое мировоззрение. Главным идеалом является идеал Родины и идеал человека, истинного гражданина-патриота. Определяющими являются социальные и коллективистские мотивы, соответствие личных мотивов интересам общества, коллектива, Родины. Главенствующее значение познавательных потребностей, гармония духовных и материальных потребностей, их разумный характер, целеустремлённость к служению Отечеству и готовность встать на его защиту.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Гражданин-патриот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— это человек, владеющий интеллектуальной, нравственной, правовой и политической культурой России и мира, культурой межнациональных отношений, созидатель и творец-преобразователь способный и готовый к самоорганизации и самовоспитанию, умеющий адаптироваться в любой жизненной ситуации, обладающий осознанным желанием и сформированным умением жить для Родины, для людей, способный и готовый встать в нужный момент на защиту Отечества.</w:t>
            </w:r>
            <w:proofErr w:type="gramEnd"/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Структура программы соответствует четырём стержневым понятиям: Семья, Школа, Нравственность, Родина, Память.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Семья 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— это необходимый компонент социальной структуры любого общества, выполняющий многие социальные функции. Она играет важную роль в общественном развитии. Через семью сменяются поколения людей, в ней осуществляется «производство» самого человека, продолжение рода. В семье происходит первичная социализация и воспитание детей вплоть до достижения ими гражданской зрелости, а также в значительной степени реализуется обязанность заботиться о старых нетрудоспособных членах общества. Семья является также ячейкой организации быта и важной потребительской единицей. Кроме того, семья выступает как один из основных объектов социальной политики.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Школа 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— это учебно-воспитательное учреждение, осуществляющее под руководством педагогов обучение и воспитание подрастающего поколения. Сегодня проблема воспитания выдвинулась на первый план, и именно патриотическое воспитание граждан РФ. Поставлена задача разработки системы работы школы по воспитанию подрастающего поколения. </w:t>
            </w:r>
            <w:proofErr w:type="gramStart"/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Гражданин и патриот начинаются в школе, прежде чем стать гражданином и патриотом Родины, школьник должен научиться быть гражданином и патриотом своей школы, знать её историю, традиции, строить гуманные отношения с учителями и одноклассниками, активно участвовать во всех делах и акциях школы, способствовать формированию нравственного климата в школе, развивать свою познавательную активность.</w:t>
            </w:r>
            <w:proofErr w:type="gramEnd"/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Родина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— понятие, объединяющее в себе все стороны жизни, весь спектр отношений школьника к окружающему миру. Важно, чтобы все эти отношения (к Родине, к людям, природе, культуре, труду, коллективу, к самому себе) носили патриотическую направленность, чтобы стержнем этих отношений был идеал Родины, осознанное желание и развитое умение жить для Родины.</w:t>
            </w:r>
          </w:p>
          <w:p w:rsidR="00AD42A3" w:rsidRPr="00AD42A3" w:rsidRDefault="00AD42A3" w:rsidP="00AD42A3">
            <w:pPr>
              <w:spacing w:before="100" w:beforeAutospacing="1" w:after="0" w:line="240" w:lineRule="auto"/>
              <w:ind w:firstLine="709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D42A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Память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— важнейшая составляющая патриотического воспитания, она отражает связь поколений, их преемственность, желание узнать историю нашей Родины, её боевые и трудовые достижения и гордость этими достижениями, уважение к старшему поколению как носителю традиций народа. Память определяет заботливое отношение к ветеранам, уважительное отношение к памяти погибших в боях за Родину, заботу о местах захоронения воинов, уход за мемориальными памятниками. Память способствует возрождению и созданию музеев как хранителей этой памяти, организации походов по местам боев, создании книг о подвигах героев. Память живёт в каждой семье: поколения каждой семьи внесли свой вклад в боевую и трудовую славную летопись России. В каждой семье рождается необходимость изучения своей родословной, семейных традиций, трудовых династий. Всё это рождает в сердцах юных поколений гордость своей великой Родиной, восхищение подвигами старших поколений, уважительное и заботливое отношение к ним.</w:t>
            </w:r>
          </w:p>
        </w:tc>
      </w:tr>
    </w:tbl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Ожидаемые результаты: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>В результате осуществления Программы ожидается: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>-  повышение качества  и количества мероприятий по организации и проведению патриотической работы с подростками;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   формирование гражданской грамотности </w:t>
      </w:r>
      <w:proofErr w:type="gramStart"/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>обучающихся</w:t>
      </w:r>
      <w:proofErr w:type="gramEnd"/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>-  внедрение новых форм работы в повышение эффективности патриотической работы;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>-  обеспечение духовно-нравственного единства в школе, возрождение духовных ценностей школьников;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> - развитие толерантности и  сохранение  славных боевых и трудовых традиций нашей области, страны;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>- улучшение условий для формирования патриотических чувств;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>- привлечение подростков группы «риска» к общественным мероприятиям патриотической направленности и как следствие снижение числа школьников, совершающих правонарушения;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повышение уровня воспитанности  и нравственности </w:t>
      </w:r>
      <w:proofErr w:type="gramStart"/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>обучающихся</w:t>
      </w:r>
      <w:proofErr w:type="gramEnd"/>
      <w:r w:rsidRPr="00AD42A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 завершению обучения в основной школе выпускни</w:t>
      </w:r>
      <w:proofErr w:type="gramStart"/>
      <w:r w:rsidRPr="00AD42A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к-</w:t>
      </w:r>
      <w:proofErr w:type="gramEnd"/>
      <w:r w:rsidRPr="00C25AB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Pr="00AD42A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это: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42A3" w:rsidRPr="00AD42A3" w:rsidTr="00AD4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2A3" w:rsidRPr="00AD42A3" w:rsidRDefault="00AD42A3" w:rsidP="00AD42A3">
            <w:pPr>
              <w:spacing w:before="100" w:beforeAutospacing="1" w:after="100" w:afterAutospacing="1" w:line="240" w:lineRule="auto"/>
              <w:divId w:val="1324745291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proofErr w:type="gramStart"/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Знающий</w:t>
            </w:r>
            <w:proofErr w:type="gramEnd"/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историю и культуру своей страны</w:t>
            </w: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AD42A3" w:rsidRPr="00AD42A3" w:rsidRDefault="00AD42A3" w:rsidP="00AD42A3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42A3" w:rsidRPr="00AD42A3" w:rsidTr="00AD4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2A3" w:rsidRPr="00AD42A3" w:rsidRDefault="00AD42A3" w:rsidP="00AD42A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Личность</w:t>
            </w: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гражданина-патриота России</w:t>
            </w: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способная само развиваться  </w:t>
            </w:r>
          </w:p>
        </w:tc>
      </w:tr>
    </w:tbl>
    <w:p w:rsidR="00AD42A3" w:rsidRPr="00AD42A3" w:rsidRDefault="00AD42A3" w:rsidP="00AD42A3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42A3" w:rsidRPr="00AD42A3" w:rsidTr="00AD4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2A3" w:rsidRPr="00AD42A3" w:rsidRDefault="00AD42A3" w:rsidP="00AD42A3">
            <w:pPr>
              <w:spacing w:before="100" w:beforeAutospacing="1" w:after="100" w:afterAutospacing="1" w:line="240" w:lineRule="auto"/>
              <w:divId w:val="1600138137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AD42A3" w:rsidRPr="00AD42A3" w:rsidRDefault="00AD42A3" w:rsidP="00AD42A3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42A3" w:rsidRPr="00AD42A3" w:rsidTr="00AD4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2A3" w:rsidRPr="00AD42A3" w:rsidRDefault="00AD42A3" w:rsidP="00AD42A3">
            <w:pPr>
              <w:spacing w:before="100" w:beforeAutospacing="1" w:after="100" w:afterAutospacing="1" w:line="240" w:lineRule="auto"/>
              <w:divId w:val="144272086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Творческая личность</w:t>
            </w: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AD42A3" w:rsidRPr="00AD42A3" w:rsidRDefault="00AD42A3" w:rsidP="00AD42A3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42A3" w:rsidRPr="00AD42A3" w:rsidTr="00AD4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2A3" w:rsidRPr="00AD42A3" w:rsidRDefault="00AD42A3" w:rsidP="00AD42A3">
            <w:pPr>
              <w:spacing w:before="100" w:beforeAutospacing="1" w:after="100" w:afterAutospacing="1" w:line="240" w:lineRule="auto"/>
              <w:divId w:val="52971679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proofErr w:type="gramStart"/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Любящие</w:t>
            </w:r>
            <w:proofErr w:type="gramEnd"/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свою Родину и </w:t>
            </w: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свой 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народ</w:t>
            </w: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</w:tr>
    </w:tbl>
    <w:p w:rsidR="00AD42A3" w:rsidRPr="00AD42A3" w:rsidRDefault="00AD42A3" w:rsidP="00AD42A3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42A3" w:rsidRPr="00AD42A3" w:rsidTr="00AD4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2A3" w:rsidRPr="00AD42A3" w:rsidRDefault="00AD42A3" w:rsidP="00AD42A3">
            <w:pPr>
              <w:spacing w:before="100" w:beforeAutospacing="1" w:after="100" w:afterAutospacing="1" w:line="240" w:lineRule="auto"/>
              <w:divId w:val="522481693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Духовно и физически здоровая</w:t>
            </w: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</w:tr>
    </w:tbl>
    <w:p w:rsidR="00AD42A3" w:rsidRPr="00AD42A3" w:rsidRDefault="00AD42A3" w:rsidP="00AD42A3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42A3" w:rsidRPr="00AD42A3" w:rsidTr="00AD4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2A3" w:rsidRPr="00AD42A3" w:rsidRDefault="00AD42A3" w:rsidP="00AD42A3">
            <w:pPr>
              <w:spacing w:before="100" w:beforeAutospacing="1" w:after="100" w:afterAutospacing="1" w:line="240" w:lineRule="auto"/>
              <w:divId w:val="205064289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proofErr w:type="gramStart"/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Соблюдающая</w:t>
            </w:r>
            <w:proofErr w:type="gramEnd"/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духовные, правовые и общечеловеческие нормы</w:t>
            </w:r>
          </w:p>
        </w:tc>
      </w:tr>
    </w:tbl>
    <w:p w:rsidR="00AD42A3" w:rsidRPr="00AD42A3" w:rsidRDefault="00AD42A3" w:rsidP="00AD42A3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42A3" w:rsidRPr="00AD42A3" w:rsidTr="00AD4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2A3" w:rsidRPr="00AD42A3" w:rsidRDefault="00AD42A3" w:rsidP="00AD42A3">
            <w:pPr>
              <w:spacing w:before="100" w:beforeAutospacing="1" w:after="100" w:afterAutospacing="1" w:line="240" w:lineRule="auto"/>
              <w:divId w:val="1544518313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  <w:r w:rsidRPr="00AD42A3">
              <w:rPr>
                <w:rFonts w:eastAsia="Times New Roman" w:cstheme="minorHAnsi"/>
                <w:sz w:val="28"/>
                <w:szCs w:val="28"/>
                <w:lang w:eastAsia="ru-RU"/>
              </w:rPr>
              <w:t>Имеющую твердую социально-активную позицию гражданина</w:t>
            </w:r>
          </w:p>
        </w:tc>
      </w:tr>
    </w:tbl>
    <w:p w:rsidR="00AD42A3" w:rsidRPr="00AD42A3" w:rsidRDefault="00AD42A3" w:rsidP="00AD42A3">
      <w:pPr>
        <w:spacing w:before="100" w:beforeAutospacing="1"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42A3">
        <w:rPr>
          <w:rFonts w:eastAsia="Times New Roman" w:cstheme="minorHAnsi"/>
          <w:b/>
          <w:bCs/>
          <w:sz w:val="28"/>
          <w:szCs w:val="28"/>
          <w:lang w:eastAsia="ru-RU"/>
        </w:rPr>
        <w:t>Основными исполнителями мероприятий Программы</w:t>
      </w:r>
      <w:r w:rsidRPr="00AD42A3">
        <w:rPr>
          <w:rFonts w:eastAsia="Times New Roman" w:cstheme="minorHAnsi"/>
          <w:sz w:val="28"/>
          <w:szCs w:val="28"/>
          <w:lang w:eastAsia="ru-RU"/>
        </w:rPr>
        <w:t xml:space="preserve"> являются педагоги, обучающиеся и их родители (законные представители)</w:t>
      </w:r>
      <w:r w:rsidRPr="00C25AB2">
        <w:rPr>
          <w:rFonts w:eastAsia="Times New Roman" w:cstheme="minorHAnsi"/>
          <w:sz w:val="28"/>
          <w:szCs w:val="28"/>
          <w:lang w:eastAsia="ru-RU"/>
        </w:rPr>
        <w:t>.</w:t>
      </w:r>
      <w:r w:rsidRPr="00AD42A3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C25AB2" w:rsidRPr="00C25AB2" w:rsidRDefault="00C25AB2" w:rsidP="00C25AB2">
      <w:pPr>
        <w:spacing w:after="0" w:line="240" w:lineRule="auto"/>
        <w:ind w:left="-57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C25AB2" w:rsidRPr="00C25AB2" w:rsidRDefault="00C25AB2" w:rsidP="00C25AB2">
      <w:pPr>
        <w:spacing w:after="0" w:line="240" w:lineRule="auto"/>
        <w:ind w:left="-57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25AB2">
        <w:rPr>
          <w:rFonts w:eastAsia="Times New Roman" w:cstheme="minorHAnsi"/>
          <w:b/>
          <w:sz w:val="28"/>
          <w:szCs w:val="28"/>
          <w:lang w:eastAsia="ru-RU"/>
        </w:rPr>
        <w:t xml:space="preserve">                                </w:t>
      </w:r>
      <w:r w:rsidRPr="00C25AB2">
        <w:rPr>
          <w:rFonts w:eastAsia="Times New Roman" w:cstheme="minorHAnsi"/>
          <w:sz w:val="28"/>
          <w:szCs w:val="28"/>
          <w:lang w:eastAsia="ru-RU"/>
        </w:rPr>
        <w:t xml:space="preserve">Утверждаю: </w:t>
      </w:r>
    </w:p>
    <w:p w:rsidR="00C25AB2" w:rsidRPr="00C25AB2" w:rsidRDefault="00C25AB2" w:rsidP="00C25AB2">
      <w:pPr>
        <w:spacing w:after="0" w:line="240" w:lineRule="auto"/>
        <w:ind w:left="-57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25AB2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C25AB2">
        <w:rPr>
          <w:rFonts w:eastAsia="Times New Roman" w:cstheme="minorHAnsi"/>
          <w:sz w:val="28"/>
          <w:szCs w:val="28"/>
          <w:lang w:eastAsia="ru-RU"/>
        </w:rPr>
        <w:t xml:space="preserve"> директор МБОУ гимназии № 4</w:t>
      </w:r>
    </w:p>
    <w:p w:rsidR="00C25AB2" w:rsidRPr="00C25AB2" w:rsidRDefault="00C25AB2" w:rsidP="00C25AB2">
      <w:pPr>
        <w:tabs>
          <w:tab w:val="left" w:pos="5245"/>
        </w:tabs>
        <w:spacing w:after="0" w:line="240" w:lineRule="auto"/>
        <w:ind w:left="-57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25AB2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имени Героя Советского Союза  </w:t>
      </w:r>
    </w:p>
    <w:p w:rsidR="00C25AB2" w:rsidRPr="00C25AB2" w:rsidRDefault="00C25AB2" w:rsidP="00C25AB2">
      <w:pPr>
        <w:tabs>
          <w:tab w:val="left" w:pos="5245"/>
        </w:tabs>
        <w:spacing w:after="0" w:line="240" w:lineRule="auto"/>
        <w:ind w:left="-57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25AB2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А</w:t>
      </w:r>
      <w:proofErr w:type="gramStart"/>
      <w:r w:rsidRPr="00C25AB2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  <w:r w:rsidRPr="00C25AB2">
        <w:rPr>
          <w:rFonts w:eastAsia="Times New Roman" w:cstheme="minorHAnsi"/>
          <w:sz w:val="28"/>
          <w:szCs w:val="28"/>
          <w:lang w:eastAsia="ru-RU"/>
        </w:rPr>
        <w:t xml:space="preserve">Н. </w:t>
      </w:r>
      <w:proofErr w:type="spellStart"/>
      <w:r w:rsidRPr="00C25AB2">
        <w:rPr>
          <w:rFonts w:eastAsia="Times New Roman" w:cstheme="minorHAnsi"/>
          <w:sz w:val="28"/>
          <w:szCs w:val="28"/>
          <w:lang w:eastAsia="ru-RU"/>
        </w:rPr>
        <w:t>Кибизова</w:t>
      </w:r>
      <w:proofErr w:type="spellEnd"/>
      <w:r w:rsidRPr="00C25AB2">
        <w:rPr>
          <w:rFonts w:eastAsia="Times New Roman" w:cstheme="minorHAnsi"/>
          <w:sz w:val="28"/>
          <w:szCs w:val="28"/>
          <w:lang w:eastAsia="ru-RU"/>
        </w:rPr>
        <w:t xml:space="preserve">                   </w:t>
      </w:r>
    </w:p>
    <w:p w:rsidR="00C25AB2" w:rsidRPr="00C25AB2" w:rsidRDefault="00C25AB2" w:rsidP="00C25AB2">
      <w:pPr>
        <w:spacing w:after="0" w:line="240" w:lineRule="auto"/>
        <w:ind w:left="-57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25AB2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______________ </w:t>
      </w:r>
      <w:proofErr w:type="spellStart"/>
      <w:r w:rsidRPr="00C25AB2">
        <w:rPr>
          <w:rFonts w:eastAsia="Times New Roman" w:cstheme="minorHAnsi"/>
          <w:sz w:val="28"/>
          <w:szCs w:val="28"/>
          <w:lang w:eastAsia="ru-RU"/>
        </w:rPr>
        <w:t>С.Ю.Цуциев</w:t>
      </w:r>
      <w:proofErr w:type="spellEnd"/>
      <w:r w:rsidRPr="00C25AB2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C25AB2" w:rsidRPr="00C25AB2" w:rsidRDefault="00C25AB2" w:rsidP="00C25AB2">
      <w:pPr>
        <w:spacing w:after="0" w:line="240" w:lineRule="auto"/>
        <w:ind w:left="-57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25AB2">
        <w:rPr>
          <w:rFonts w:eastAsia="Times New Roman" w:cstheme="minorHAnsi"/>
          <w:b/>
          <w:sz w:val="28"/>
          <w:szCs w:val="28"/>
          <w:lang w:eastAsia="ru-RU"/>
        </w:rPr>
        <w:t xml:space="preserve">  </w:t>
      </w:r>
    </w:p>
    <w:p w:rsidR="00C25AB2" w:rsidRPr="00C25AB2" w:rsidRDefault="00C25AB2" w:rsidP="00C25AB2">
      <w:pPr>
        <w:spacing w:after="0" w:line="240" w:lineRule="auto"/>
        <w:ind w:left="-57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C25AB2" w:rsidRPr="00C25AB2" w:rsidRDefault="00C25AB2" w:rsidP="00C25AB2">
      <w:pPr>
        <w:spacing w:after="0" w:line="240" w:lineRule="auto"/>
        <w:ind w:left="-57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25AB2">
        <w:rPr>
          <w:rFonts w:eastAsia="Times New Roman" w:cstheme="minorHAnsi"/>
          <w:b/>
          <w:sz w:val="28"/>
          <w:szCs w:val="28"/>
          <w:lang w:eastAsia="ru-RU"/>
        </w:rPr>
        <w:t>ПЛАН  РАБОТЫ</w:t>
      </w:r>
    </w:p>
    <w:p w:rsidR="00C25AB2" w:rsidRPr="00C25AB2" w:rsidRDefault="00C25AB2" w:rsidP="00C25AB2">
      <w:pPr>
        <w:spacing w:after="0" w:line="240" w:lineRule="auto"/>
        <w:ind w:left="-57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25AB2">
        <w:rPr>
          <w:rFonts w:eastAsia="Times New Roman" w:cstheme="minorHAnsi"/>
          <w:b/>
          <w:sz w:val="28"/>
          <w:szCs w:val="28"/>
          <w:lang w:eastAsia="ru-RU"/>
        </w:rPr>
        <w:t xml:space="preserve"> по формированию патриотического воспитания  </w:t>
      </w:r>
    </w:p>
    <w:p w:rsidR="00C25AB2" w:rsidRPr="00C25AB2" w:rsidRDefault="00C25AB2" w:rsidP="00C25AB2">
      <w:pPr>
        <w:spacing w:after="0" w:line="240" w:lineRule="auto"/>
        <w:ind w:left="-57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25AB2">
        <w:rPr>
          <w:rFonts w:eastAsia="Times New Roman" w:cstheme="minorHAnsi"/>
          <w:b/>
          <w:sz w:val="28"/>
          <w:szCs w:val="28"/>
          <w:lang w:eastAsia="ru-RU"/>
        </w:rPr>
        <w:t xml:space="preserve">   на 2017-2018 учебный год</w:t>
      </w:r>
      <w:r w:rsidRPr="00C25AB2">
        <w:rPr>
          <w:rFonts w:eastAsia="Times New Roman" w:cstheme="minorHAnsi"/>
          <w:sz w:val="28"/>
          <w:szCs w:val="28"/>
          <w:lang w:eastAsia="ru-RU"/>
        </w:rPr>
        <w:t>.</w:t>
      </w:r>
    </w:p>
    <w:p w:rsidR="00C25AB2" w:rsidRPr="00C25AB2" w:rsidRDefault="00C25AB2" w:rsidP="00C25AB2">
      <w:pPr>
        <w:spacing w:after="0" w:line="240" w:lineRule="auto"/>
        <w:ind w:left="-57"/>
        <w:rPr>
          <w:rFonts w:eastAsia="Times New Roman" w:cstheme="minorHAnsi"/>
          <w:sz w:val="28"/>
          <w:szCs w:val="28"/>
          <w:lang w:eastAsia="ru-RU"/>
        </w:rPr>
      </w:pPr>
      <w:r w:rsidRPr="00C25AB2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772"/>
        <w:gridCol w:w="3191"/>
      </w:tblGrid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Наименование   мероприятий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Дата 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Ответственный  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«Разделим боль твою, Беслан». Траурный митинг, к годовщине событий в Беслане. 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2.09.17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Цирианиди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Э.П.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2. Уроки Памяти. «Это не должно повториться». Возложение цветов к Мемориалу Ангелов </w:t>
            </w: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г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.Б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еслан</w:t>
            </w:r>
            <w:proofErr w:type="spellEnd"/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4.09.17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10 класс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3. « Я и моя Родина». Цикл бесед, экскурсий по улицам и памятным местам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г. Владикавказа.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сентябрь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Классные воспитатели 5-11 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4.Посещение краеведческого музея. Музея имени Туганова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руководители 1-11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5.Конкурс чтецов среди обучающихся начальной школы «Строки, рожденные в боях», посвященный Победе советского народа в Великой Отечественной войне</w:t>
            </w:r>
            <w:proofErr w:type="gramEnd"/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pacing w:val="-2"/>
                <w:sz w:val="28"/>
                <w:szCs w:val="28"/>
                <w:lang w:eastAsia="ru-RU"/>
              </w:rPr>
              <w:t xml:space="preserve">6.Создание выставочных экспозиций </w:t>
            </w:r>
            <w:r w:rsidRPr="00C25AB2">
              <w:rPr>
                <w:rFonts w:eastAsia="Times New Roman" w:cstheme="minorHAnsi"/>
                <w:spacing w:val="-3"/>
                <w:sz w:val="28"/>
                <w:szCs w:val="28"/>
                <w:lang w:eastAsia="ru-RU"/>
              </w:rPr>
              <w:t xml:space="preserve">«Они сражались за Родину», </w:t>
            </w:r>
            <w:r w:rsidRPr="00C25AB2">
              <w:rPr>
                <w:rFonts w:eastAsia="Times New Roman" w:cstheme="minorHAnsi"/>
                <w:spacing w:val="-2"/>
                <w:sz w:val="28"/>
                <w:szCs w:val="28"/>
                <w:lang w:eastAsia="ru-RU"/>
              </w:rPr>
              <w:t>«Никто не забыт, ничто не забыто»</w:t>
            </w:r>
            <w:proofErr w:type="gramStart"/>
            <w:r w:rsidRPr="00C25AB2">
              <w:rPr>
                <w:rFonts w:eastAsia="Times New Roman" w:cstheme="minorHAnsi"/>
                <w:spacing w:val="-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25AB2">
              <w:rPr>
                <w:rFonts w:eastAsia="Times New Roman" w:cstheme="minorHAnsi"/>
                <w:spacing w:val="-2"/>
                <w:sz w:val="28"/>
                <w:szCs w:val="28"/>
                <w:lang w:eastAsia="ru-RU"/>
              </w:rPr>
              <w:t xml:space="preserve"> в рамках битвы за Кавказ 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Учителя истории и обществознания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before="100" w:beforeAutospacing="1" w:after="0" w:line="240" w:lineRule="auto"/>
              <w:rPr>
                <w:rFonts w:eastAsia="Times New Roman" w:cstheme="minorHAnsi"/>
                <w:spacing w:val="-2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pacing w:val="-2"/>
                <w:sz w:val="28"/>
                <w:szCs w:val="28"/>
                <w:lang w:eastAsia="ru-RU"/>
              </w:rPr>
              <w:t xml:space="preserve">7.Участие в интеллектуальной игре </w:t>
            </w:r>
          </w:p>
          <w:p w:rsidR="00C25AB2" w:rsidRPr="00C25AB2" w:rsidRDefault="00C25AB2" w:rsidP="00C25AB2">
            <w:pPr>
              <w:spacing w:before="100" w:beforeAutospacing="1" w:after="0" w:line="240" w:lineRule="auto"/>
              <w:rPr>
                <w:rFonts w:eastAsia="Times New Roman" w:cstheme="minorHAnsi"/>
                <w:spacing w:val="-2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pacing w:val="-2"/>
                <w:sz w:val="28"/>
                <w:szCs w:val="28"/>
                <w:lang w:eastAsia="ru-RU"/>
              </w:rPr>
              <w:t>« Владикавказская крепость»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Цирианиди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Э.П.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before="100" w:beforeAutospacing="1" w:after="0" w:line="240" w:lineRule="auto"/>
              <w:rPr>
                <w:rFonts w:eastAsia="Times New Roman" w:cstheme="minorHAnsi"/>
                <w:spacing w:val="-2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pacing w:val="-2"/>
                <w:sz w:val="28"/>
                <w:szCs w:val="28"/>
                <w:lang w:eastAsia="ru-RU"/>
              </w:rPr>
              <w:t>8. Проведение Недели  Истории и Обществознания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Учителя истории и обществознания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9.Участие в республиканских конкурсах 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« Эстафета Победы!» В «Архитектурном ориентировании», в военно-спортивных соревнованиях « Победа»,  « Зарница»  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Цирианиди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Э.П.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10. Встречи с замечательными людьми нашего города. В рамках акции «Мир детям Кавказа».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Кл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в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оспитатели 5-11 </w:t>
            </w: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>11.«Пока мы едины, мы непобедимы»</w:t>
            </w: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 мероприятие, посвящённое Дню народного единства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4 ноября 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Бестаева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Н.Ш.,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Битарова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Л.К.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12. Поисков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о-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исследовательская работа по создание Древо жизни (где вместо листьев фотографии людей, которые прославили нашу Осетию).  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Учителя истории, обществознания 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13. «Кто я, откуда мои корни» поисковая работа об истории своего рода.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Учителя истории, </w:t>
            </w: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. воспитатели.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14. « Сильная Армия - сильная Россия». Месячник оборонно-массовой работы, в рамках 73-летия Победы в Великой Отечественной войне. 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онкурс строя и песни;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 конкурс чтецов «Слава России»;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 «После боя сердце просит музыки вдвойне». Фестиваль военной песни;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 конкурс боевых листков;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 «Отблеск вечной Победы на наших знаменах» - Неделя Славы, посвященная 73-ой годовщине Великой Победы.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 « Нет героев от рождения, они рождаются в бою» военно-спортивная игра для 7-8 классов.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 Акция «Милосердие». Посещение госпиталя.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б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еседы с учащимися старших классов о разгроме немецко-фашистских войск под Москвой;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-Школьная Олимпиада по ОБЖ;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Уроки мужества  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Январь-февраль.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Февраль, апрель.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Февраль, май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Февраль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Тиникашвили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Ш.Ф., учитель физкультуры.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Начальная школа, среднее звено.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руководители.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воспитатели.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Учителя истории.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15.  Подготовка к городским соревнованиям по Школе безопасности.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Тиникашвили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Ш.Ф.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16. Посещение музея И.А. Плиева.  Мест боевой славы  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воспитатели.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>17. «Горячие слёзы Афганистана</w:t>
            </w: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-о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бщешкольное мероприятие, посвящённое событиям в Афганистан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18.Викторина «Оружие Победы»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Тиникашвили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Ш.Ф.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19.Турнир знатоков прав: «Я патриот»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Тиникашвили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Ш.Ф.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20. Проведение творческих конкурсов: 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-художников;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-сочинений «Письмо ветерану» 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-Фотовыставка «Мы дети твои, Россия»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21. Классный час «Детство, опалённое войной», посвящённый пионерам-героям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Начальная школа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22.Конкурс исследовательских и творческих работ обучающихся «Непокоренный Кавказ»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Ревазов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В.Ч.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Габараева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23. Акция «Дарим улыбку, дарим тепло»: поздравление на дому Ветеранов Вов </w:t>
            </w: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Цуциеву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О.Н,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Хачикян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А.М.,  </w:t>
            </w: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Фламан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Т.Л. ;ветерана педагогического труда Покусаеву Л.И. Организовать работу волонтерского отряда.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Паркаули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А.С.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Кониева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ММ.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24. Принять участие в Военно-спортивной игре «Зарница»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Тиникашвили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Ш.Ф.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25. Вахта Памяти. Пост №1.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воспитатели.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>Внеклассное мероприятие  «Цена Победы 1945 года»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Классные воспитатели 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26. Экскурсии по местам Боевой Славы.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воспитатели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27. Вечер встречи 3-х поколений</w:t>
            </w:r>
          </w:p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« Мы помним тебя, солдат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Февраль, май.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Цирианиди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Э.П., </w:t>
            </w:r>
            <w:proofErr w:type="spell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Тиникашвили</w:t>
            </w:r>
            <w:proofErr w:type="spell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Ш.Ф.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28. Цикл бесед « Владикавка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з-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город воинской Славы!»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25AB2" w:rsidRPr="00C25AB2" w:rsidTr="006E5E6E">
        <w:tc>
          <w:tcPr>
            <w:tcW w:w="4608" w:type="dxa"/>
          </w:tcPr>
          <w:p w:rsidR="00C25AB2" w:rsidRPr="00C25AB2" w:rsidRDefault="00C25AB2" w:rsidP="00C25AB2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29. Выставка детского рисунка </w:t>
            </w:r>
            <w:r w:rsidRPr="00C25AB2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>«Я только слышал о войне»</w:t>
            </w:r>
          </w:p>
        </w:tc>
        <w:tc>
          <w:tcPr>
            <w:tcW w:w="1772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proofErr w:type="gramEnd"/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</w:tcPr>
          <w:p w:rsidR="00C25AB2" w:rsidRPr="00C25AB2" w:rsidRDefault="00C25AB2" w:rsidP="00C25AB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C25AB2">
              <w:rPr>
                <w:rFonts w:eastAsia="Times New Roman" w:cstheme="minorHAnsi"/>
                <w:sz w:val="28"/>
                <w:szCs w:val="28"/>
                <w:lang w:eastAsia="ru-RU"/>
              </w:rPr>
              <w:t>Начальная школа</w:t>
            </w:r>
          </w:p>
        </w:tc>
      </w:tr>
    </w:tbl>
    <w:p w:rsidR="00C25AB2" w:rsidRPr="00C25AB2" w:rsidRDefault="00C25AB2" w:rsidP="00C25AB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25AB2">
        <w:rPr>
          <w:rFonts w:eastAsia="Times New Roman" w:cstheme="minorHAnsi"/>
          <w:sz w:val="28"/>
          <w:szCs w:val="28"/>
          <w:lang w:eastAsia="ru-RU"/>
        </w:rPr>
        <w:t xml:space="preserve">  </w:t>
      </w:r>
    </w:p>
    <w:p w:rsidR="00C25AB2" w:rsidRPr="00C25AB2" w:rsidRDefault="00C25AB2" w:rsidP="00C25AB2">
      <w:pPr>
        <w:spacing w:line="240" w:lineRule="auto"/>
        <w:rPr>
          <w:rFonts w:cstheme="minorHAnsi"/>
          <w:sz w:val="28"/>
          <w:szCs w:val="28"/>
        </w:rPr>
      </w:pPr>
    </w:p>
    <w:sectPr w:rsidR="00C25AB2" w:rsidRPr="00C2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36FA"/>
    <w:multiLevelType w:val="multilevel"/>
    <w:tmpl w:val="A71C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A3"/>
    <w:rsid w:val="001E51DC"/>
    <w:rsid w:val="003945C3"/>
    <w:rsid w:val="00AD42A3"/>
    <w:rsid w:val="00C135E0"/>
    <w:rsid w:val="00C2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2</cp:revision>
  <dcterms:created xsi:type="dcterms:W3CDTF">2018-01-16T14:13:00Z</dcterms:created>
  <dcterms:modified xsi:type="dcterms:W3CDTF">2018-01-16T14:13:00Z</dcterms:modified>
</cp:coreProperties>
</file>